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45079897" w:rsidR="005A2D73" w:rsidRPr="009F3ED0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 xml:space="preserve">Escambia County Healthy Start Coalition Inc., </w:t>
      </w:r>
    </w:p>
    <w:p w14:paraId="660E9392" w14:textId="4D4DB775" w:rsidR="005A2D73" w:rsidRPr="009F3ED0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9F3ED0">
        <w:rPr>
          <w:rFonts w:ascii="Arial" w:hAnsi="Arial" w:cs="Arial"/>
          <w:sz w:val="24"/>
          <w:szCs w:val="24"/>
          <w:lang w:val="es-ES"/>
        </w:rPr>
        <w:tab/>
        <w:t>318 N. Alcaniz Street | Pensacola Florida | 3250</w:t>
      </w:r>
      <w:r w:rsidR="001C2C5C" w:rsidRPr="009F3ED0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>P: 850-696-2291, F: 850-696-2551</w:t>
      </w:r>
    </w:p>
    <w:p w14:paraId="5E32C12F" w14:textId="77777777" w:rsidR="009F3ED0" w:rsidRDefault="009F3ED0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14:paraId="1FEB8EB9" w14:textId="77777777" w:rsidR="009F3ED0" w:rsidRDefault="009F3ED0" w:rsidP="009F3ED0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147F9FB" w14:textId="77777777" w:rsidR="0043559A" w:rsidRDefault="0043559A" w:rsidP="002243B8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Board of Directors</w:t>
      </w:r>
    </w:p>
    <w:p w14:paraId="783A4330" w14:textId="13E7A8B6" w:rsidR="002243B8" w:rsidRPr="0043559A" w:rsidRDefault="002243B8" w:rsidP="002243B8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 w:rsidRPr="0043559A">
        <w:rPr>
          <w:rFonts w:ascii="Arial" w:hAnsi="Arial" w:cs="Arial"/>
          <w:u w:val="single"/>
        </w:rPr>
        <w:t xml:space="preserve">Meeting </w:t>
      </w:r>
      <w:r w:rsidR="00641964" w:rsidRPr="0043559A">
        <w:rPr>
          <w:rFonts w:ascii="Arial" w:hAnsi="Arial" w:cs="Arial"/>
          <w:u w:val="single"/>
        </w:rPr>
        <w:t>Minutes:</w:t>
      </w:r>
      <w:r w:rsidR="00641964">
        <w:rPr>
          <w:rFonts w:ascii="Arial" w:hAnsi="Arial" w:cs="Arial"/>
          <w:u w:val="single"/>
        </w:rPr>
        <w:t xml:space="preserve"> </w:t>
      </w:r>
      <w:r w:rsidR="00347938">
        <w:rPr>
          <w:rFonts w:ascii="Arial" w:hAnsi="Arial" w:cs="Arial"/>
          <w:u w:val="single"/>
        </w:rPr>
        <w:t>March</w:t>
      </w:r>
      <w:r w:rsidR="00DF525D">
        <w:rPr>
          <w:rFonts w:ascii="Arial" w:hAnsi="Arial" w:cs="Arial"/>
          <w:u w:val="single"/>
        </w:rPr>
        <w:t xml:space="preserve"> 19</w:t>
      </w:r>
      <w:r w:rsidR="00212F65">
        <w:rPr>
          <w:rFonts w:ascii="Arial" w:hAnsi="Arial" w:cs="Arial"/>
          <w:u w:val="single"/>
        </w:rPr>
        <w:t>, 2026</w:t>
      </w:r>
    </w:p>
    <w:p w14:paraId="2821A4E4" w14:textId="7A4365D6" w:rsidR="00735F96" w:rsidRDefault="002243B8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Board Members Present</w:t>
      </w:r>
      <w:r w:rsidR="0043559A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Margot Lauro, Kevin Driscoll, </w:t>
      </w:r>
      <w:r w:rsidR="0043559A">
        <w:rPr>
          <w:rFonts w:ascii="Arial" w:hAnsi="Arial" w:cs="Arial"/>
          <w:sz w:val="24"/>
          <w:szCs w:val="24"/>
        </w:rPr>
        <w:t xml:space="preserve">Robin Wright, </w:t>
      </w:r>
      <w:r w:rsidR="00212F65">
        <w:rPr>
          <w:rFonts w:ascii="Arial" w:hAnsi="Arial" w:cs="Arial"/>
          <w:sz w:val="24"/>
          <w:szCs w:val="24"/>
        </w:rPr>
        <w:t xml:space="preserve">Rainey Brown, </w:t>
      </w:r>
      <w:r w:rsidR="00B606EC">
        <w:rPr>
          <w:rFonts w:ascii="Arial" w:hAnsi="Arial" w:cs="Arial"/>
          <w:sz w:val="24"/>
          <w:szCs w:val="24"/>
        </w:rPr>
        <w:t>Ander Shimek</w:t>
      </w:r>
      <w:r w:rsidR="00342516">
        <w:rPr>
          <w:rFonts w:ascii="Arial" w:hAnsi="Arial" w:cs="Arial"/>
          <w:sz w:val="24"/>
          <w:szCs w:val="24"/>
        </w:rPr>
        <w:t xml:space="preserve">, Judge Nickinson, </w:t>
      </w:r>
      <w:r w:rsidR="00FA02D1">
        <w:rPr>
          <w:rFonts w:ascii="Arial" w:hAnsi="Arial" w:cs="Arial"/>
          <w:sz w:val="24"/>
          <w:szCs w:val="24"/>
        </w:rPr>
        <w:t xml:space="preserve">Dr. Jaclyn </w:t>
      </w:r>
      <w:proofErr w:type="spellStart"/>
      <w:r w:rsidR="00FA02D1">
        <w:rPr>
          <w:rFonts w:ascii="Arial" w:hAnsi="Arial" w:cs="Arial"/>
          <w:sz w:val="24"/>
          <w:szCs w:val="24"/>
        </w:rPr>
        <w:t>Havinga</w:t>
      </w:r>
      <w:proofErr w:type="spellEnd"/>
      <w:r w:rsidR="000F56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A02D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present). </w:t>
      </w:r>
    </w:p>
    <w:p w14:paraId="6E306E43" w14:textId="6B508B10" w:rsidR="002243B8" w:rsidRDefault="00641964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Also Attending</w:t>
      </w:r>
      <w:r>
        <w:rPr>
          <w:rFonts w:ascii="Arial" w:hAnsi="Arial" w:cs="Arial"/>
          <w:sz w:val="24"/>
          <w:szCs w:val="24"/>
          <w:u w:val="single"/>
        </w:rPr>
        <w:t xml:space="preserve"> in-Person</w:t>
      </w:r>
      <w:r>
        <w:rPr>
          <w:rFonts w:ascii="Arial" w:hAnsi="Arial" w:cs="Arial"/>
          <w:sz w:val="24"/>
          <w:szCs w:val="24"/>
        </w:rPr>
        <w:t>: Allyson Anderson</w:t>
      </w:r>
      <w:r w:rsidR="00735F96">
        <w:rPr>
          <w:rFonts w:ascii="Arial" w:hAnsi="Arial" w:cs="Arial"/>
          <w:sz w:val="24"/>
          <w:szCs w:val="24"/>
        </w:rPr>
        <w:tab/>
      </w:r>
      <w:r w:rsidR="002243B8">
        <w:rPr>
          <w:rFonts w:ascii="Arial" w:hAnsi="Arial" w:cs="Arial"/>
          <w:sz w:val="24"/>
          <w:szCs w:val="24"/>
          <w:u w:val="single"/>
        </w:rPr>
        <w:t>A</w:t>
      </w:r>
      <w:r w:rsidR="002243B8" w:rsidRPr="00A107F7">
        <w:rPr>
          <w:rFonts w:ascii="Arial" w:hAnsi="Arial" w:cs="Arial"/>
          <w:sz w:val="24"/>
          <w:szCs w:val="24"/>
          <w:u w:val="single"/>
        </w:rPr>
        <w:t>ttending via Zoom:</w:t>
      </w:r>
      <w:r w:rsidR="002243B8">
        <w:rPr>
          <w:rFonts w:ascii="Arial" w:hAnsi="Arial" w:cs="Arial"/>
          <w:sz w:val="24"/>
          <w:szCs w:val="24"/>
        </w:rPr>
        <w:t xml:space="preserve"> </w:t>
      </w:r>
      <w:r w:rsidR="000F563B">
        <w:rPr>
          <w:rFonts w:ascii="Arial" w:hAnsi="Arial" w:cs="Arial"/>
          <w:sz w:val="24"/>
          <w:szCs w:val="24"/>
        </w:rPr>
        <w:t>B</w:t>
      </w:r>
      <w:r w:rsidR="00347938">
        <w:rPr>
          <w:rFonts w:ascii="Arial" w:hAnsi="Arial" w:cs="Arial"/>
          <w:sz w:val="24"/>
          <w:szCs w:val="24"/>
        </w:rPr>
        <w:t>eth Skarda</w:t>
      </w:r>
    </w:p>
    <w:p w14:paraId="557DCD99" w14:textId="09C67659" w:rsidR="00735F96" w:rsidRDefault="00735F96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B037F9">
        <w:rPr>
          <w:rFonts w:ascii="Arial" w:hAnsi="Arial" w:cs="Arial"/>
          <w:sz w:val="24"/>
          <w:szCs w:val="24"/>
          <w:u w:val="single"/>
        </w:rPr>
        <w:t>Absent:</w:t>
      </w:r>
      <w:r>
        <w:rPr>
          <w:rFonts w:ascii="Arial" w:hAnsi="Arial" w:cs="Arial"/>
          <w:sz w:val="24"/>
          <w:szCs w:val="24"/>
        </w:rPr>
        <w:t xml:space="preserve"> Dr. Julie DeCesare, </w:t>
      </w:r>
      <w:r w:rsidR="00347938">
        <w:rPr>
          <w:rFonts w:ascii="Arial" w:hAnsi="Arial" w:cs="Arial"/>
          <w:sz w:val="24"/>
          <w:szCs w:val="24"/>
        </w:rPr>
        <w:t>Russell Williams</w:t>
      </w:r>
      <w:r w:rsidR="00096E88">
        <w:rPr>
          <w:rFonts w:ascii="Arial" w:hAnsi="Arial" w:cs="Arial"/>
          <w:sz w:val="24"/>
          <w:szCs w:val="24"/>
        </w:rPr>
        <w:t>, Janet Garrett</w:t>
      </w:r>
      <w:r w:rsidR="007E2544">
        <w:rPr>
          <w:rFonts w:ascii="Arial" w:hAnsi="Arial" w:cs="Arial"/>
          <w:sz w:val="24"/>
          <w:szCs w:val="24"/>
        </w:rPr>
        <w:t>, Diane Schwartz</w:t>
      </w:r>
    </w:p>
    <w:p w14:paraId="1C670931" w14:textId="1D8DA36F" w:rsidR="002243B8" w:rsidRPr="00C01346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Call to order</w:t>
      </w:r>
      <w:r w:rsidRPr="00C01346">
        <w:rPr>
          <w:rFonts w:ascii="Arial" w:hAnsi="Arial" w:cs="Arial"/>
          <w:sz w:val="24"/>
          <w:szCs w:val="24"/>
        </w:rPr>
        <w:t xml:space="preserve"> – </w:t>
      </w:r>
      <w:r w:rsidR="000663F7">
        <w:rPr>
          <w:rFonts w:ascii="Arial" w:hAnsi="Arial" w:cs="Arial"/>
          <w:sz w:val="24"/>
          <w:szCs w:val="24"/>
        </w:rPr>
        <w:t>Margot</w:t>
      </w:r>
      <w:r>
        <w:rPr>
          <w:rFonts w:ascii="Arial" w:hAnsi="Arial" w:cs="Arial"/>
          <w:sz w:val="24"/>
          <w:szCs w:val="24"/>
        </w:rPr>
        <w:t xml:space="preserve"> called the meeting to order at 5:</w:t>
      </w:r>
      <w:r w:rsidR="00727C3A">
        <w:rPr>
          <w:rFonts w:ascii="Arial" w:hAnsi="Arial" w:cs="Arial"/>
          <w:sz w:val="24"/>
          <w:szCs w:val="24"/>
        </w:rPr>
        <w:t>3</w:t>
      </w:r>
      <w:r w:rsidR="007330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PM</w:t>
      </w:r>
      <w:r w:rsidR="004C7ABC">
        <w:rPr>
          <w:rFonts w:ascii="Arial" w:hAnsi="Arial" w:cs="Arial"/>
          <w:sz w:val="24"/>
          <w:szCs w:val="24"/>
        </w:rPr>
        <w:t xml:space="preserve">. </w:t>
      </w:r>
      <w:r w:rsidR="00B606EC">
        <w:rPr>
          <w:rFonts w:ascii="Arial" w:hAnsi="Arial" w:cs="Arial"/>
          <w:sz w:val="24"/>
          <w:szCs w:val="24"/>
        </w:rPr>
        <w:t xml:space="preserve"> </w:t>
      </w:r>
    </w:p>
    <w:p w14:paraId="37D870CC" w14:textId="338A144C" w:rsidR="002243B8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Quorum (</w:t>
      </w:r>
      <w:r>
        <w:rPr>
          <w:rFonts w:ascii="Arial" w:hAnsi="Arial" w:cs="Arial"/>
          <w:sz w:val="24"/>
          <w:szCs w:val="24"/>
          <w:u w:val="single"/>
        </w:rPr>
        <w:t xml:space="preserve">Requires </w:t>
      </w:r>
      <w:r w:rsidR="00B606EC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  <w:u w:val="single"/>
        </w:rPr>
        <w:t>/1</w:t>
      </w:r>
      <w:r w:rsidR="00B606EC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 xml:space="preserve"> Current Members</w:t>
      </w:r>
      <w:r w:rsidRPr="00C01346">
        <w:rPr>
          <w:rFonts w:ascii="Arial" w:hAnsi="Arial" w:cs="Arial"/>
          <w:sz w:val="24"/>
          <w:szCs w:val="24"/>
          <w:u w:val="single"/>
        </w:rPr>
        <w:t>)</w:t>
      </w:r>
      <w:r w:rsidRPr="00C013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733075">
        <w:rPr>
          <w:rFonts w:ascii="Arial" w:hAnsi="Arial" w:cs="Arial"/>
          <w:sz w:val="24"/>
          <w:szCs w:val="24"/>
        </w:rPr>
        <w:t>7</w:t>
      </w:r>
      <w:r w:rsidR="00DA4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Board members attended in-person. </w:t>
      </w:r>
      <w:r w:rsidR="00B606EC">
        <w:rPr>
          <w:rFonts w:ascii="Arial" w:hAnsi="Arial" w:cs="Arial"/>
          <w:sz w:val="24"/>
          <w:szCs w:val="24"/>
        </w:rPr>
        <w:t>Quorum was es</w:t>
      </w:r>
      <w:r>
        <w:rPr>
          <w:rFonts w:ascii="Arial" w:hAnsi="Arial" w:cs="Arial"/>
          <w:sz w:val="24"/>
          <w:szCs w:val="24"/>
        </w:rPr>
        <w:t xml:space="preserve">tablished. </w:t>
      </w:r>
    </w:p>
    <w:p w14:paraId="000924A3" w14:textId="082FAFE5" w:rsidR="002243B8" w:rsidRPr="001E4342" w:rsidRDefault="002243B8" w:rsidP="00E16D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6933EA5">
        <w:rPr>
          <w:rFonts w:ascii="Arial" w:hAnsi="Arial" w:cs="Arial"/>
          <w:sz w:val="24"/>
          <w:szCs w:val="24"/>
          <w:u w:val="single"/>
        </w:rPr>
        <w:t>Mission Moment</w:t>
      </w:r>
      <w:r w:rsidRPr="26933EA5">
        <w:rPr>
          <w:rFonts w:ascii="Arial" w:hAnsi="Arial" w:cs="Arial"/>
          <w:sz w:val="24"/>
          <w:szCs w:val="24"/>
        </w:rPr>
        <w:t xml:space="preserve"> – </w:t>
      </w:r>
      <w:r w:rsidR="00727C3A">
        <w:rPr>
          <w:rFonts w:ascii="Arial" w:hAnsi="Arial" w:cs="Arial"/>
          <w:sz w:val="24"/>
          <w:szCs w:val="24"/>
        </w:rPr>
        <w:t>Allyson</w:t>
      </w:r>
      <w:r w:rsidR="00B606EC">
        <w:rPr>
          <w:rFonts w:ascii="Arial" w:hAnsi="Arial" w:cs="Arial"/>
          <w:sz w:val="24"/>
          <w:szCs w:val="24"/>
        </w:rPr>
        <w:t xml:space="preserve"> spoke </w:t>
      </w:r>
      <w:r w:rsidR="005C3C11">
        <w:rPr>
          <w:rFonts w:ascii="Arial" w:hAnsi="Arial" w:cs="Arial"/>
          <w:sz w:val="24"/>
          <w:szCs w:val="24"/>
        </w:rPr>
        <w:t xml:space="preserve">with gratitude for </w:t>
      </w:r>
      <w:r w:rsidR="00FB00DD">
        <w:rPr>
          <w:rFonts w:ascii="Arial" w:hAnsi="Arial" w:cs="Arial"/>
          <w:sz w:val="24"/>
          <w:szCs w:val="24"/>
        </w:rPr>
        <w:t xml:space="preserve">the team’s perseverance and positivity throughout </w:t>
      </w:r>
      <w:r w:rsidR="0000463F">
        <w:rPr>
          <w:rFonts w:ascii="Arial" w:hAnsi="Arial" w:cs="Arial"/>
          <w:sz w:val="24"/>
          <w:szCs w:val="24"/>
        </w:rPr>
        <w:t xml:space="preserve">the challenges associated our case management system. </w:t>
      </w:r>
      <w:r w:rsidR="00561201">
        <w:rPr>
          <w:rFonts w:ascii="Arial" w:hAnsi="Arial" w:cs="Arial"/>
          <w:sz w:val="24"/>
          <w:szCs w:val="24"/>
        </w:rPr>
        <w:t xml:space="preserve">The staff continues to go above and beyond to ensure client needs are met and services continue without interruption. </w:t>
      </w:r>
    </w:p>
    <w:p w14:paraId="1D48842C" w14:textId="588D59CE" w:rsidR="002243B8" w:rsidRPr="001E4342" w:rsidRDefault="002243B8" w:rsidP="00E16D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6933EA5">
        <w:rPr>
          <w:rFonts w:ascii="Arial" w:hAnsi="Arial" w:cs="Arial"/>
          <w:sz w:val="24"/>
          <w:szCs w:val="24"/>
          <w:u w:val="single"/>
        </w:rPr>
        <w:t>Ratification of Minutes</w:t>
      </w:r>
      <w:r w:rsidRPr="26933EA5">
        <w:rPr>
          <w:rFonts w:ascii="Arial" w:hAnsi="Arial" w:cs="Arial"/>
          <w:sz w:val="24"/>
          <w:szCs w:val="24"/>
        </w:rPr>
        <w:t xml:space="preserve"> – </w:t>
      </w:r>
      <w:r w:rsidR="00CD3FD3">
        <w:rPr>
          <w:rFonts w:ascii="Arial" w:hAnsi="Arial" w:cs="Arial"/>
          <w:sz w:val="24"/>
          <w:szCs w:val="24"/>
        </w:rPr>
        <w:t xml:space="preserve">Approval of the </w:t>
      </w:r>
      <w:r w:rsidR="009271A2">
        <w:rPr>
          <w:rFonts w:ascii="Arial" w:hAnsi="Arial" w:cs="Arial"/>
          <w:sz w:val="24"/>
          <w:szCs w:val="24"/>
        </w:rPr>
        <w:t>Febr</w:t>
      </w:r>
      <w:r w:rsidR="00F43C66">
        <w:rPr>
          <w:rFonts w:ascii="Arial" w:hAnsi="Arial" w:cs="Arial"/>
          <w:sz w:val="24"/>
          <w:szCs w:val="24"/>
        </w:rPr>
        <w:t>uary</w:t>
      </w:r>
      <w:r w:rsidR="00437ABB">
        <w:rPr>
          <w:rFonts w:ascii="Arial" w:hAnsi="Arial" w:cs="Arial"/>
          <w:sz w:val="24"/>
          <w:szCs w:val="24"/>
        </w:rPr>
        <w:t xml:space="preserve"> 2026 Meeting Minutes</w:t>
      </w:r>
      <w:r w:rsidR="00921EB0">
        <w:rPr>
          <w:rFonts w:ascii="Arial" w:hAnsi="Arial" w:cs="Arial"/>
          <w:sz w:val="24"/>
          <w:szCs w:val="24"/>
        </w:rPr>
        <w:t xml:space="preserve">, with motion and second by </w:t>
      </w:r>
      <w:r w:rsidR="00416ACC">
        <w:rPr>
          <w:rFonts w:ascii="Arial" w:hAnsi="Arial" w:cs="Arial"/>
          <w:sz w:val="24"/>
          <w:szCs w:val="24"/>
        </w:rPr>
        <w:t>Ander and Kevin, respectively.</w:t>
      </w:r>
      <w:r w:rsidRPr="26933EA5">
        <w:rPr>
          <w:rFonts w:ascii="Arial" w:hAnsi="Arial" w:cs="Arial"/>
          <w:sz w:val="24"/>
          <w:szCs w:val="24"/>
        </w:rPr>
        <w:t xml:space="preserve"> </w:t>
      </w:r>
    </w:p>
    <w:p w14:paraId="02033CFE" w14:textId="77777777" w:rsidR="002243B8" w:rsidRPr="00DE5F0C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Board Business</w:t>
      </w:r>
      <w:proofErr w:type="gramEnd"/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14:paraId="2A8F5E0D" w14:textId="66B9BBCA" w:rsidR="002B78BC" w:rsidRPr="007A5EBB" w:rsidRDefault="002243B8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A5EBB">
        <w:rPr>
          <w:rFonts w:ascii="Arial" w:hAnsi="Arial" w:cs="Arial"/>
          <w:sz w:val="24"/>
          <w:szCs w:val="24"/>
          <w:u w:val="single"/>
        </w:rPr>
        <w:t>Finan</w:t>
      </w:r>
      <w:r w:rsidR="00282323" w:rsidRPr="007A5EBB">
        <w:rPr>
          <w:rFonts w:ascii="Arial" w:hAnsi="Arial" w:cs="Arial"/>
          <w:sz w:val="24"/>
          <w:szCs w:val="24"/>
          <w:u w:val="single"/>
        </w:rPr>
        <w:t xml:space="preserve">ce: </w:t>
      </w:r>
      <w:r w:rsidR="00732613">
        <w:rPr>
          <w:rFonts w:ascii="Arial" w:hAnsi="Arial" w:cs="Arial"/>
          <w:sz w:val="24"/>
          <w:szCs w:val="24"/>
          <w:u w:val="single"/>
        </w:rPr>
        <w:t>January 2026</w:t>
      </w:r>
      <w:r w:rsidR="00282323" w:rsidRPr="007A5EBB">
        <w:rPr>
          <w:rFonts w:ascii="Arial" w:hAnsi="Arial" w:cs="Arial"/>
          <w:sz w:val="24"/>
          <w:szCs w:val="24"/>
          <w:u w:val="single"/>
        </w:rPr>
        <w:t xml:space="preserve"> </w:t>
      </w:r>
      <w:r w:rsidRPr="007A5EBB">
        <w:rPr>
          <w:rFonts w:ascii="Arial" w:hAnsi="Arial" w:cs="Arial"/>
          <w:sz w:val="24"/>
          <w:szCs w:val="24"/>
          <w:u w:val="single"/>
        </w:rPr>
        <w:t>Financial Statements and Reports</w:t>
      </w:r>
      <w:r w:rsidRPr="007A5EBB">
        <w:rPr>
          <w:rFonts w:ascii="Arial" w:hAnsi="Arial" w:cs="Arial"/>
          <w:sz w:val="24"/>
          <w:szCs w:val="24"/>
        </w:rPr>
        <w:t xml:space="preserve"> – </w:t>
      </w:r>
      <w:r w:rsidR="00F212C7" w:rsidRPr="007A5EBB">
        <w:rPr>
          <w:rFonts w:ascii="Arial" w:hAnsi="Arial" w:cs="Arial"/>
          <w:sz w:val="24"/>
          <w:szCs w:val="24"/>
        </w:rPr>
        <w:t>Kevin presented t</w:t>
      </w:r>
      <w:r w:rsidR="00732613">
        <w:rPr>
          <w:rFonts w:ascii="Arial" w:hAnsi="Arial" w:cs="Arial"/>
          <w:sz w:val="24"/>
          <w:szCs w:val="24"/>
        </w:rPr>
        <w:t xml:space="preserve">he </w:t>
      </w:r>
      <w:r w:rsidR="009271A2">
        <w:rPr>
          <w:rFonts w:ascii="Arial" w:hAnsi="Arial" w:cs="Arial"/>
          <w:sz w:val="24"/>
          <w:szCs w:val="24"/>
        </w:rPr>
        <w:t>Febr</w:t>
      </w:r>
      <w:r w:rsidR="00732613">
        <w:rPr>
          <w:rFonts w:ascii="Arial" w:hAnsi="Arial" w:cs="Arial"/>
          <w:sz w:val="24"/>
          <w:szCs w:val="24"/>
        </w:rPr>
        <w:t xml:space="preserve">uary </w:t>
      </w:r>
      <w:r w:rsidR="00282323" w:rsidRPr="007A5EBB">
        <w:rPr>
          <w:rFonts w:ascii="Arial" w:hAnsi="Arial" w:cs="Arial"/>
          <w:sz w:val="24"/>
          <w:szCs w:val="24"/>
        </w:rPr>
        <w:t xml:space="preserve"> fi</w:t>
      </w:r>
      <w:r w:rsidR="00F212C7" w:rsidRPr="007A5EBB">
        <w:rPr>
          <w:rFonts w:ascii="Arial" w:hAnsi="Arial" w:cs="Arial"/>
          <w:sz w:val="24"/>
          <w:szCs w:val="24"/>
        </w:rPr>
        <w:t>nancial statements</w:t>
      </w:r>
      <w:r w:rsidR="00732613">
        <w:rPr>
          <w:rFonts w:ascii="Arial" w:hAnsi="Arial" w:cs="Arial"/>
          <w:sz w:val="24"/>
          <w:szCs w:val="24"/>
        </w:rPr>
        <w:t xml:space="preserve"> t</w:t>
      </w:r>
      <w:r w:rsidR="00F212C7" w:rsidRPr="007A5EBB">
        <w:rPr>
          <w:rFonts w:ascii="Arial" w:hAnsi="Arial" w:cs="Arial"/>
          <w:sz w:val="24"/>
          <w:szCs w:val="24"/>
        </w:rPr>
        <w:t xml:space="preserve">o the Board, </w:t>
      </w:r>
      <w:r w:rsidR="00F529D8">
        <w:rPr>
          <w:rFonts w:ascii="Arial" w:hAnsi="Arial" w:cs="Arial"/>
          <w:sz w:val="24"/>
          <w:szCs w:val="24"/>
        </w:rPr>
        <w:t>noting anticipated financial stresses</w:t>
      </w:r>
      <w:r w:rsidR="00C91BA3">
        <w:rPr>
          <w:rFonts w:ascii="Arial" w:hAnsi="Arial" w:cs="Arial"/>
          <w:sz w:val="24"/>
          <w:szCs w:val="24"/>
        </w:rPr>
        <w:t>/unknowns</w:t>
      </w:r>
      <w:r w:rsidR="00F529D8">
        <w:rPr>
          <w:rFonts w:ascii="Arial" w:hAnsi="Arial" w:cs="Arial"/>
          <w:sz w:val="24"/>
          <w:szCs w:val="24"/>
        </w:rPr>
        <w:t xml:space="preserve"> in the months ahead</w:t>
      </w:r>
      <w:r w:rsidR="00205CF8">
        <w:rPr>
          <w:rFonts w:ascii="Arial" w:hAnsi="Arial" w:cs="Arial"/>
          <w:sz w:val="24"/>
          <w:szCs w:val="24"/>
        </w:rPr>
        <w:t xml:space="preserve">, including case management </w:t>
      </w:r>
      <w:r w:rsidR="008D37E4">
        <w:rPr>
          <w:rFonts w:ascii="Arial" w:hAnsi="Arial" w:cs="Arial"/>
          <w:sz w:val="24"/>
          <w:szCs w:val="24"/>
        </w:rPr>
        <w:t>data system</w:t>
      </w:r>
      <w:r w:rsidR="00CA3BEC">
        <w:rPr>
          <w:rFonts w:ascii="Arial" w:hAnsi="Arial" w:cs="Arial"/>
          <w:sz w:val="24"/>
          <w:szCs w:val="24"/>
        </w:rPr>
        <w:t xml:space="preserve"> failures</w:t>
      </w:r>
      <w:r w:rsidR="008D37E4">
        <w:rPr>
          <w:rFonts w:ascii="Arial" w:hAnsi="Arial" w:cs="Arial"/>
          <w:sz w:val="24"/>
          <w:szCs w:val="24"/>
        </w:rPr>
        <w:t xml:space="preserve"> and </w:t>
      </w:r>
      <w:r w:rsidR="00EB39AE">
        <w:rPr>
          <w:rFonts w:ascii="Arial" w:hAnsi="Arial" w:cs="Arial"/>
          <w:sz w:val="24"/>
          <w:szCs w:val="24"/>
        </w:rPr>
        <w:t>pending reallocation of state funds among all Coalitions.</w:t>
      </w:r>
      <w:r w:rsidR="00D7733F">
        <w:rPr>
          <w:rFonts w:ascii="Arial" w:hAnsi="Arial" w:cs="Arial"/>
          <w:sz w:val="24"/>
          <w:szCs w:val="24"/>
        </w:rPr>
        <w:t xml:space="preserve"> In addition, the Board </w:t>
      </w:r>
      <w:r w:rsidR="0004447B">
        <w:rPr>
          <w:rFonts w:ascii="Arial" w:hAnsi="Arial" w:cs="Arial"/>
          <w:sz w:val="24"/>
          <w:szCs w:val="24"/>
        </w:rPr>
        <w:t xml:space="preserve">extensively </w:t>
      </w:r>
      <w:r w:rsidR="00D7733F">
        <w:rPr>
          <w:rFonts w:ascii="Arial" w:hAnsi="Arial" w:cs="Arial"/>
          <w:sz w:val="24"/>
          <w:szCs w:val="24"/>
        </w:rPr>
        <w:t>discussed our real estate needs</w:t>
      </w:r>
      <w:r w:rsidR="00D6204D">
        <w:rPr>
          <w:rFonts w:ascii="Arial" w:hAnsi="Arial" w:cs="Arial"/>
          <w:sz w:val="24"/>
          <w:szCs w:val="24"/>
        </w:rPr>
        <w:t xml:space="preserve"> and </w:t>
      </w:r>
      <w:r w:rsidR="0004447B">
        <w:rPr>
          <w:rFonts w:ascii="Arial" w:hAnsi="Arial" w:cs="Arial"/>
          <w:sz w:val="24"/>
          <w:szCs w:val="24"/>
        </w:rPr>
        <w:t xml:space="preserve">current </w:t>
      </w:r>
      <w:r w:rsidR="00D6204D">
        <w:rPr>
          <w:rFonts w:ascii="Arial" w:hAnsi="Arial" w:cs="Arial"/>
          <w:sz w:val="24"/>
          <w:szCs w:val="24"/>
        </w:rPr>
        <w:t>pricing, with next steps being confirmation of renewal terms for our current location as well as identification of any options in the Town &amp; Country vicinity</w:t>
      </w:r>
      <w:r w:rsidR="00971F9D">
        <w:rPr>
          <w:rFonts w:ascii="Arial" w:hAnsi="Arial" w:cs="Arial"/>
          <w:sz w:val="24"/>
          <w:szCs w:val="24"/>
        </w:rPr>
        <w:t xml:space="preserve"> prior to </w:t>
      </w:r>
      <w:proofErr w:type="gramStart"/>
      <w:r w:rsidR="00971F9D">
        <w:rPr>
          <w:rFonts w:ascii="Arial" w:hAnsi="Arial" w:cs="Arial"/>
          <w:sz w:val="24"/>
          <w:szCs w:val="24"/>
        </w:rPr>
        <w:t>making a decision</w:t>
      </w:r>
      <w:proofErr w:type="gramEnd"/>
      <w:r w:rsidR="00971F9D">
        <w:rPr>
          <w:rFonts w:ascii="Arial" w:hAnsi="Arial" w:cs="Arial"/>
          <w:sz w:val="24"/>
          <w:szCs w:val="24"/>
        </w:rPr>
        <w:t xml:space="preserve">. </w:t>
      </w:r>
      <w:r w:rsidR="000436DA">
        <w:rPr>
          <w:rFonts w:ascii="Arial" w:hAnsi="Arial" w:cs="Arial"/>
          <w:sz w:val="24"/>
          <w:szCs w:val="24"/>
        </w:rPr>
        <w:t>In budgeting for FY 26</w:t>
      </w:r>
      <w:r w:rsidR="000D4BFF">
        <w:rPr>
          <w:rFonts w:ascii="Arial" w:hAnsi="Arial" w:cs="Arial"/>
          <w:sz w:val="24"/>
          <w:szCs w:val="24"/>
        </w:rPr>
        <w:t>-</w:t>
      </w:r>
      <w:r w:rsidR="000436DA">
        <w:rPr>
          <w:rFonts w:ascii="Arial" w:hAnsi="Arial" w:cs="Arial"/>
          <w:sz w:val="24"/>
          <w:szCs w:val="24"/>
        </w:rPr>
        <w:t>27, t</w:t>
      </w:r>
      <w:r w:rsidR="00E87C80">
        <w:rPr>
          <w:rFonts w:ascii="Arial" w:hAnsi="Arial" w:cs="Arial"/>
          <w:sz w:val="24"/>
          <w:szCs w:val="24"/>
        </w:rPr>
        <w:t xml:space="preserve">he Board </w:t>
      </w:r>
      <w:r w:rsidR="000436DA">
        <w:rPr>
          <w:rFonts w:ascii="Arial" w:hAnsi="Arial" w:cs="Arial"/>
          <w:sz w:val="24"/>
          <w:szCs w:val="24"/>
        </w:rPr>
        <w:t>expressed support for a preliminary 3% salary increase for staff, pending potential adjustments</w:t>
      </w:r>
      <w:r w:rsidR="004D00DA">
        <w:rPr>
          <w:rFonts w:ascii="Arial" w:hAnsi="Arial" w:cs="Arial"/>
          <w:sz w:val="24"/>
          <w:szCs w:val="24"/>
        </w:rPr>
        <w:t xml:space="preserve"> as our revenue outlook becomes </w:t>
      </w:r>
      <w:proofErr w:type="gramStart"/>
      <w:r w:rsidR="004D00DA">
        <w:rPr>
          <w:rFonts w:ascii="Arial" w:hAnsi="Arial" w:cs="Arial"/>
          <w:sz w:val="24"/>
          <w:szCs w:val="24"/>
        </w:rPr>
        <w:t>more clear</w:t>
      </w:r>
      <w:proofErr w:type="gramEnd"/>
      <w:r w:rsidR="00C51636">
        <w:rPr>
          <w:rFonts w:ascii="Arial" w:hAnsi="Arial" w:cs="Arial"/>
          <w:sz w:val="24"/>
          <w:szCs w:val="24"/>
        </w:rPr>
        <w:t>, while also supporting proposed migration of human resource services from Landrum to Avalon HR</w:t>
      </w:r>
      <w:r w:rsidR="004D00DA">
        <w:rPr>
          <w:rFonts w:ascii="Arial" w:hAnsi="Arial" w:cs="Arial"/>
          <w:sz w:val="24"/>
          <w:szCs w:val="24"/>
        </w:rPr>
        <w:t>.</w:t>
      </w:r>
      <w:r w:rsidR="000436DA">
        <w:rPr>
          <w:rFonts w:ascii="Arial" w:hAnsi="Arial" w:cs="Arial"/>
          <w:sz w:val="24"/>
          <w:szCs w:val="24"/>
        </w:rPr>
        <w:t xml:space="preserve"> </w:t>
      </w:r>
    </w:p>
    <w:p w14:paraId="74EDFD9E" w14:textId="06E0BEA8" w:rsidR="00E16DBB" w:rsidRPr="00D9005B" w:rsidRDefault="002243B8" w:rsidP="00E16D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05B">
        <w:rPr>
          <w:rFonts w:ascii="Arial" w:hAnsi="Arial" w:cs="Arial"/>
          <w:sz w:val="24"/>
          <w:szCs w:val="24"/>
          <w:u w:val="single"/>
        </w:rPr>
        <w:t>FIMR (CRT)/IMTF (CAG)</w:t>
      </w:r>
      <w:r w:rsidRPr="00D9005B">
        <w:rPr>
          <w:rFonts w:ascii="Arial" w:hAnsi="Arial" w:cs="Arial"/>
          <w:sz w:val="24"/>
          <w:szCs w:val="24"/>
        </w:rPr>
        <w:t xml:space="preserve">: </w:t>
      </w:r>
      <w:r w:rsidR="00C91BA3">
        <w:rPr>
          <w:rFonts w:ascii="Arial" w:hAnsi="Arial" w:cs="Arial"/>
          <w:sz w:val="24"/>
          <w:szCs w:val="24"/>
        </w:rPr>
        <w:t>Allyson shared our February FIMR report and noted that Rep. Salzman’s task force will next meet on April 10, 2026</w:t>
      </w:r>
      <w:r w:rsidR="00316661">
        <w:rPr>
          <w:rFonts w:ascii="Arial" w:hAnsi="Arial" w:cs="Arial"/>
          <w:sz w:val="24"/>
          <w:szCs w:val="24"/>
        </w:rPr>
        <w:t xml:space="preserve">, while our upcoming Service delivery </w:t>
      </w:r>
      <w:r w:rsidR="00316661">
        <w:rPr>
          <w:rFonts w:ascii="Arial" w:hAnsi="Arial" w:cs="Arial"/>
          <w:sz w:val="24"/>
          <w:szCs w:val="24"/>
        </w:rPr>
        <w:lastRenderedPageBreak/>
        <w:t>report is in pro</w:t>
      </w:r>
      <w:r w:rsidR="001E04D5">
        <w:rPr>
          <w:rFonts w:ascii="Arial" w:hAnsi="Arial" w:cs="Arial"/>
          <w:sz w:val="24"/>
          <w:szCs w:val="24"/>
        </w:rPr>
        <w:t>gress</w:t>
      </w:r>
      <w:r w:rsidR="005953C3">
        <w:rPr>
          <w:rFonts w:ascii="Arial" w:hAnsi="Arial" w:cs="Arial"/>
          <w:sz w:val="24"/>
          <w:szCs w:val="24"/>
        </w:rPr>
        <w:t xml:space="preserve"> </w:t>
      </w:r>
      <w:r w:rsidR="00810E1C">
        <w:rPr>
          <w:rFonts w:ascii="Arial" w:hAnsi="Arial" w:cs="Arial"/>
          <w:sz w:val="24"/>
          <w:szCs w:val="24"/>
        </w:rPr>
        <w:t xml:space="preserve">and will reflect recommendations from our FIMR CRT and </w:t>
      </w:r>
      <w:r w:rsidR="00252004">
        <w:rPr>
          <w:rFonts w:ascii="Arial" w:hAnsi="Arial" w:cs="Arial"/>
          <w:sz w:val="24"/>
          <w:szCs w:val="24"/>
        </w:rPr>
        <w:t>other stakeholder interviews.</w:t>
      </w:r>
    </w:p>
    <w:p w14:paraId="1A3FF9B3" w14:textId="25E542A1" w:rsidR="00E16DBB" w:rsidRPr="00D9005B" w:rsidRDefault="00D9005B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005B">
        <w:rPr>
          <w:rFonts w:ascii="Arial" w:hAnsi="Arial" w:cs="Arial"/>
          <w:bCs/>
          <w:sz w:val="24"/>
          <w:szCs w:val="24"/>
          <w:u w:val="single"/>
        </w:rPr>
        <w:t>Annual Fundraiser</w:t>
      </w:r>
      <w:r w:rsidR="002243B8" w:rsidRPr="00D9005B">
        <w:rPr>
          <w:rFonts w:ascii="Arial" w:hAnsi="Arial" w:cs="Arial"/>
          <w:bCs/>
          <w:sz w:val="24"/>
          <w:szCs w:val="24"/>
        </w:rPr>
        <w:t xml:space="preserve"> – </w:t>
      </w:r>
      <w:r w:rsidR="00AD4FC3" w:rsidRPr="00D9005B">
        <w:rPr>
          <w:rFonts w:ascii="Arial" w:hAnsi="Arial" w:cs="Arial"/>
          <w:bCs/>
          <w:sz w:val="24"/>
          <w:szCs w:val="24"/>
        </w:rPr>
        <w:t>Margot</w:t>
      </w:r>
      <w:r w:rsidR="00431464" w:rsidRPr="00D9005B">
        <w:rPr>
          <w:rFonts w:ascii="Arial" w:hAnsi="Arial" w:cs="Arial"/>
          <w:bCs/>
          <w:sz w:val="24"/>
          <w:szCs w:val="24"/>
        </w:rPr>
        <w:t xml:space="preserve"> shared that </w:t>
      </w:r>
      <w:r w:rsidR="00E55884" w:rsidRPr="00E55884">
        <w:rPr>
          <w:rFonts w:ascii="Arial" w:hAnsi="Arial" w:cs="Arial"/>
          <w:bCs/>
          <w:i/>
          <w:iCs/>
          <w:sz w:val="24"/>
          <w:szCs w:val="24"/>
        </w:rPr>
        <w:t>Co</w:t>
      </w:r>
      <w:r w:rsidRPr="00E55884">
        <w:rPr>
          <w:rFonts w:ascii="Arial" w:hAnsi="Arial" w:cs="Arial"/>
          <w:bCs/>
          <w:i/>
          <w:iCs/>
          <w:sz w:val="24"/>
          <w:szCs w:val="24"/>
        </w:rPr>
        <w:t>c</w:t>
      </w:r>
      <w:r w:rsidRPr="00D9005B">
        <w:rPr>
          <w:rFonts w:ascii="Arial" w:hAnsi="Arial" w:cs="Arial"/>
          <w:bCs/>
          <w:i/>
          <w:iCs/>
          <w:sz w:val="24"/>
          <w:szCs w:val="24"/>
        </w:rPr>
        <w:t>ktails and Cradles</w:t>
      </w:r>
      <w:r w:rsidRPr="00D9005B">
        <w:rPr>
          <w:rFonts w:ascii="Arial" w:hAnsi="Arial" w:cs="Arial"/>
          <w:bCs/>
          <w:sz w:val="24"/>
          <w:szCs w:val="24"/>
        </w:rPr>
        <w:t xml:space="preserve"> </w:t>
      </w:r>
      <w:r w:rsidR="00C86BFC">
        <w:rPr>
          <w:rFonts w:ascii="Arial" w:hAnsi="Arial" w:cs="Arial"/>
          <w:bCs/>
          <w:sz w:val="24"/>
          <w:szCs w:val="24"/>
        </w:rPr>
        <w:t xml:space="preserve">preparations continue and fundraising efforts </w:t>
      </w:r>
      <w:r w:rsidR="00E55884">
        <w:rPr>
          <w:rFonts w:ascii="Arial" w:hAnsi="Arial" w:cs="Arial"/>
          <w:bCs/>
          <w:sz w:val="24"/>
          <w:szCs w:val="24"/>
        </w:rPr>
        <w:t xml:space="preserve">will </w:t>
      </w:r>
      <w:r w:rsidR="00C86BFC">
        <w:rPr>
          <w:rFonts w:ascii="Arial" w:hAnsi="Arial" w:cs="Arial"/>
          <w:bCs/>
          <w:sz w:val="24"/>
          <w:szCs w:val="24"/>
        </w:rPr>
        <w:t xml:space="preserve">also </w:t>
      </w:r>
      <w:r w:rsidR="001E04D5">
        <w:rPr>
          <w:rFonts w:ascii="Arial" w:hAnsi="Arial" w:cs="Arial"/>
          <w:bCs/>
          <w:sz w:val="24"/>
          <w:szCs w:val="24"/>
        </w:rPr>
        <w:t xml:space="preserve">feature a limited number of silent auction items, including </w:t>
      </w:r>
      <w:r w:rsidR="00C86BFC">
        <w:rPr>
          <w:rFonts w:ascii="Arial" w:hAnsi="Arial" w:cs="Arial"/>
          <w:bCs/>
          <w:sz w:val="24"/>
          <w:szCs w:val="24"/>
        </w:rPr>
        <w:t xml:space="preserve">exceptional experiences that are </w:t>
      </w:r>
      <w:r w:rsidR="00D315C4">
        <w:rPr>
          <w:rFonts w:ascii="Arial" w:hAnsi="Arial" w:cs="Arial"/>
          <w:bCs/>
          <w:sz w:val="24"/>
          <w:szCs w:val="24"/>
        </w:rPr>
        <w:t>expected to generate interest and donations. The sponsorship packet should be available at the next Board meeting for distribution.</w:t>
      </w:r>
      <w:r w:rsidR="00E55884">
        <w:rPr>
          <w:rFonts w:ascii="Arial" w:hAnsi="Arial" w:cs="Arial"/>
          <w:bCs/>
          <w:sz w:val="24"/>
          <w:szCs w:val="24"/>
        </w:rPr>
        <w:t xml:space="preserve"> </w:t>
      </w:r>
    </w:p>
    <w:p w14:paraId="076C9E85" w14:textId="2112691D" w:rsidR="002243B8" w:rsidRPr="00975A92" w:rsidRDefault="002243B8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75A92">
        <w:rPr>
          <w:rFonts w:ascii="Arial" w:hAnsi="Arial" w:cs="Arial"/>
          <w:sz w:val="24"/>
          <w:szCs w:val="24"/>
          <w:u w:val="single"/>
        </w:rPr>
        <w:t>Executive Director Report:</w:t>
      </w:r>
      <w:r w:rsidRPr="00975A92">
        <w:rPr>
          <w:rFonts w:ascii="Arial" w:hAnsi="Arial" w:cs="Arial"/>
          <w:sz w:val="24"/>
          <w:szCs w:val="24"/>
        </w:rPr>
        <w:t xml:space="preserve"> </w:t>
      </w:r>
      <w:r w:rsidR="00F74855">
        <w:rPr>
          <w:rFonts w:ascii="Arial" w:hAnsi="Arial" w:cs="Arial"/>
          <w:sz w:val="24"/>
          <w:szCs w:val="24"/>
        </w:rPr>
        <w:t xml:space="preserve">Held for </w:t>
      </w:r>
      <w:r w:rsidR="00F03587">
        <w:rPr>
          <w:rFonts w:ascii="Arial" w:hAnsi="Arial" w:cs="Arial"/>
          <w:sz w:val="24"/>
          <w:szCs w:val="24"/>
        </w:rPr>
        <w:t>the next</w:t>
      </w:r>
      <w:r w:rsidR="00F74855">
        <w:rPr>
          <w:rFonts w:ascii="Arial" w:hAnsi="Arial" w:cs="Arial"/>
          <w:sz w:val="24"/>
          <w:szCs w:val="24"/>
        </w:rPr>
        <w:t xml:space="preserve"> meeting, although Allyson noted her handout that includes key</w:t>
      </w:r>
      <w:r w:rsidR="00C54F46">
        <w:rPr>
          <w:rFonts w:ascii="Arial" w:hAnsi="Arial" w:cs="Arial"/>
          <w:sz w:val="24"/>
          <w:szCs w:val="24"/>
        </w:rPr>
        <w:t xml:space="preserve"> items, including </w:t>
      </w:r>
      <w:r w:rsidR="00E41510">
        <w:rPr>
          <w:rFonts w:ascii="Arial" w:hAnsi="Arial" w:cs="Arial"/>
          <w:sz w:val="24"/>
          <w:szCs w:val="24"/>
        </w:rPr>
        <w:t>favorable HSMN site visit, leadership transition on FAHSC Board, and key</w:t>
      </w:r>
      <w:r w:rsidR="00F74855">
        <w:rPr>
          <w:rFonts w:ascii="Arial" w:hAnsi="Arial" w:cs="Arial"/>
          <w:sz w:val="24"/>
          <w:szCs w:val="24"/>
        </w:rPr>
        <w:t xml:space="preserve"> </w:t>
      </w:r>
      <w:r w:rsidR="00E41510">
        <w:rPr>
          <w:rFonts w:ascii="Arial" w:hAnsi="Arial" w:cs="Arial"/>
          <w:sz w:val="24"/>
          <w:szCs w:val="24"/>
        </w:rPr>
        <w:t xml:space="preserve">upcoming </w:t>
      </w:r>
      <w:r w:rsidR="00F74855">
        <w:rPr>
          <w:rFonts w:ascii="Arial" w:hAnsi="Arial" w:cs="Arial"/>
          <w:sz w:val="24"/>
          <w:szCs w:val="24"/>
        </w:rPr>
        <w:t>event dates and deadlines.</w:t>
      </w:r>
      <w:r w:rsidR="002B4BBE">
        <w:rPr>
          <w:rFonts w:ascii="Arial" w:hAnsi="Arial" w:cs="Arial"/>
          <w:sz w:val="24"/>
          <w:szCs w:val="24"/>
        </w:rPr>
        <w:t xml:space="preserve"> In addition, the Board approved</w:t>
      </w:r>
      <w:r w:rsidR="009D4C18">
        <w:rPr>
          <w:rFonts w:ascii="Arial" w:hAnsi="Arial" w:cs="Arial"/>
          <w:sz w:val="24"/>
          <w:szCs w:val="24"/>
        </w:rPr>
        <w:t xml:space="preserve"> updates to our Fiscal-Operating Policies and Procedures to ensure compliance with our DOH contract.</w:t>
      </w:r>
    </w:p>
    <w:p w14:paraId="0A98851A" w14:textId="77777777" w:rsidR="00641964" w:rsidRDefault="00641964" w:rsidP="00E16DBB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Upcoming Dates/Events</w:t>
      </w:r>
      <w:r w:rsidRPr="00641964">
        <w:rPr>
          <w:rFonts w:ascii="Arial" w:hAnsi="Arial" w:cs="Arial"/>
          <w:sz w:val="24"/>
          <w:szCs w:val="24"/>
        </w:rPr>
        <w:t>:</w:t>
      </w:r>
    </w:p>
    <w:p w14:paraId="5A59AE88" w14:textId="77777777" w:rsidR="00641964" w:rsidRPr="001C5CA2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Saturday, April 18, 10:00 AM-1:00 PM – North Escambia Baby Shower @ Century Community Center</w:t>
      </w:r>
    </w:p>
    <w:p w14:paraId="3D897152" w14:textId="77777777" w:rsidR="00641964" w:rsidRPr="001C5CA2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CD2F6E" w14:textId="77777777" w:rsidR="00641964" w:rsidRPr="001C5CA2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Thursday, May 21 Board Meeting, 5:30 PM – Vote on proposed FY 2026-2027 budget</w:t>
      </w:r>
    </w:p>
    <w:p w14:paraId="46A1643B" w14:textId="77777777" w:rsidR="00641964" w:rsidRPr="001C5CA2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8EFA09" w14:textId="77777777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C5CA2">
        <w:rPr>
          <w:rFonts w:ascii="Arial" w:hAnsi="Arial" w:cs="Arial"/>
          <w:sz w:val="24"/>
          <w:szCs w:val="24"/>
        </w:rPr>
        <w:t>Thursday, October 1</w:t>
      </w:r>
      <w:r>
        <w:rPr>
          <w:rFonts w:ascii="Arial" w:hAnsi="Arial" w:cs="Arial"/>
          <w:sz w:val="24"/>
          <w:szCs w:val="24"/>
        </w:rPr>
        <w:t>, 5:30-8:00 PM – Cocktails &amp; Cradles annual fundraiser @ 5eleven</w:t>
      </w:r>
    </w:p>
    <w:p w14:paraId="601AF380" w14:textId="77777777" w:rsidR="00641964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04FC533D" w14:textId="77777777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Thursday, October 15, 6:00-7:00 PM – National Pregnancy &amp; Infant Loss @ Bayview Park</w:t>
      </w:r>
    </w:p>
    <w:p w14:paraId="5F12078D" w14:textId="77777777" w:rsidR="00641964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51B8957F" w14:textId="77777777" w:rsidR="00641964" w:rsidRPr="001C5CA2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Thursday, October 22, 4:30-6:30 PM – Trunk or Treat @ Alcaniz field space</w:t>
      </w:r>
    </w:p>
    <w:p w14:paraId="235071EF" w14:textId="77777777" w:rsidR="00641964" w:rsidRPr="00641964" w:rsidRDefault="00641964" w:rsidP="0064196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387E84" w14:textId="0A8A8A33" w:rsidR="002243B8" w:rsidRPr="00306727" w:rsidRDefault="002243B8" w:rsidP="00E16D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6727">
        <w:rPr>
          <w:rFonts w:ascii="Arial" w:hAnsi="Arial" w:cs="Arial"/>
          <w:sz w:val="24"/>
          <w:szCs w:val="24"/>
          <w:u w:val="single"/>
        </w:rPr>
        <w:t>New Business</w:t>
      </w:r>
      <w:r w:rsidRPr="00306727">
        <w:rPr>
          <w:rFonts w:ascii="Arial" w:hAnsi="Arial" w:cs="Arial"/>
          <w:sz w:val="24"/>
          <w:szCs w:val="24"/>
        </w:rPr>
        <w:t xml:space="preserve"> – </w:t>
      </w:r>
      <w:r w:rsidR="00B238AE">
        <w:rPr>
          <w:rFonts w:ascii="Arial" w:hAnsi="Arial" w:cs="Arial"/>
          <w:sz w:val="24"/>
          <w:szCs w:val="24"/>
        </w:rPr>
        <w:t xml:space="preserve">None </w:t>
      </w:r>
      <w:r w:rsidR="00641964">
        <w:rPr>
          <w:rFonts w:ascii="Arial" w:hAnsi="Arial" w:cs="Arial"/>
          <w:sz w:val="24"/>
          <w:szCs w:val="24"/>
        </w:rPr>
        <w:t xml:space="preserve"> </w:t>
      </w:r>
      <w:r w:rsidRPr="00306727">
        <w:rPr>
          <w:rFonts w:ascii="Arial" w:hAnsi="Arial" w:cs="Arial"/>
          <w:sz w:val="24"/>
          <w:szCs w:val="24"/>
        </w:rPr>
        <w:t xml:space="preserve"> </w:t>
      </w:r>
    </w:p>
    <w:p w14:paraId="4CFB7E00" w14:textId="7FD32801" w:rsidR="002243B8" w:rsidRPr="00857CDA" w:rsidRDefault="002243B8" w:rsidP="00E16DB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6901">
        <w:rPr>
          <w:rFonts w:ascii="Arial" w:hAnsi="Arial" w:cs="Arial"/>
          <w:color w:val="000000" w:themeColor="text1"/>
          <w:sz w:val="24"/>
          <w:szCs w:val="24"/>
          <w:u w:val="single"/>
        </w:rPr>
        <w:t>Adjourn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846901">
        <w:rPr>
          <w:rFonts w:ascii="Arial" w:hAnsi="Arial" w:cs="Arial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The meeting adjourned at </w:t>
      </w:r>
      <w:r w:rsidR="00F03587">
        <w:rPr>
          <w:rFonts w:ascii="Arial" w:hAnsi="Arial" w:cs="Arial"/>
          <w:color w:val="000000" w:themeColor="text1"/>
          <w:sz w:val="24"/>
          <w:szCs w:val="24"/>
        </w:rPr>
        <w:t>7:12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>P.M.</w:t>
      </w:r>
    </w:p>
    <w:p w14:paraId="630E4097" w14:textId="3AF1731C" w:rsidR="009F3ED0" w:rsidRPr="002243B8" w:rsidRDefault="002243B8" w:rsidP="00E16DB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799A">
        <w:rPr>
          <w:rFonts w:ascii="Arial" w:hAnsi="Arial" w:cs="Arial"/>
          <w:color w:val="000000" w:themeColor="text1"/>
          <w:sz w:val="24"/>
          <w:szCs w:val="24"/>
          <w:u w:val="single"/>
        </w:rPr>
        <w:t>Next Meeting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 – Thursday, </w:t>
      </w:r>
      <w:r w:rsidR="006D1E5B">
        <w:rPr>
          <w:rFonts w:ascii="Arial" w:hAnsi="Arial" w:cs="Arial"/>
          <w:color w:val="000000" w:themeColor="text1"/>
          <w:sz w:val="24"/>
          <w:szCs w:val="24"/>
        </w:rPr>
        <w:t>April 16</w:t>
      </w:r>
      <w:r w:rsidR="00641964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t 5:30 PM at the Healthy Start office. </w:t>
      </w:r>
    </w:p>
    <w:sectPr w:rsidR="009F3ED0" w:rsidRPr="002243B8" w:rsidSect="00E621E5">
      <w:pgSz w:w="12240" w:h="15840" w:code="1"/>
      <w:pgMar w:top="806" w:right="446" w:bottom="360" w:left="446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D511"/>
    <w:multiLevelType w:val="hybridMultilevel"/>
    <w:tmpl w:val="5BDEBF2A"/>
    <w:lvl w:ilvl="0" w:tplc="250815B2">
      <w:start w:val="1"/>
      <w:numFmt w:val="decimal"/>
      <w:lvlText w:val="%1."/>
      <w:lvlJc w:val="left"/>
      <w:pPr>
        <w:ind w:left="2520" w:hanging="360"/>
      </w:pPr>
    </w:lvl>
    <w:lvl w:ilvl="1" w:tplc="9F10C9E4">
      <w:start w:val="1"/>
      <w:numFmt w:val="lowerLetter"/>
      <w:lvlText w:val="%2."/>
      <w:lvlJc w:val="left"/>
      <w:pPr>
        <w:ind w:left="3240" w:hanging="360"/>
      </w:pPr>
    </w:lvl>
    <w:lvl w:ilvl="2" w:tplc="C2443F4E">
      <w:start w:val="1"/>
      <w:numFmt w:val="lowerRoman"/>
      <w:lvlText w:val="%3."/>
      <w:lvlJc w:val="right"/>
      <w:pPr>
        <w:ind w:left="3960" w:hanging="180"/>
      </w:pPr>
    </w:lvl>
    <w:lvl w:ilvl="3" w:tplc="E23EE0DA">
      <w:start w:val="1"/>
      <w:numFmt w:val="decimal"/>
      <w:lvlText w:val="%4."/>
      <w:lvlJc w:val="left"/>
      <w:pPr>
        <w:ind w:left="4680" w:hanging="360"/>
      </w:pPr>
    </w:lvl>
    <w:lvl w:ilvl="4" w:tplc="977022EE">
      <w:start w:val="1"/>
      <w:numFmt w:val="lowerLetter"/>
      <w:lvlText w:val="%5."/>
      <w:lvlJc w:val="left"/>
      <w:pPr>
        <w:ind w:left="5400" w:hanging="360"/>
      </w:pPr>
    </w:lvl>
    <w:lvl w:ilvl="5" w:tplc="7F1A68F4">
      <w:start w:val="1"/>
      <w:numFmt w:val="lowerRoman"/>
      <w:lvlText w:val="%6."/>
      <w:lvlJc w:val="right"/>
      <w:pPr>
        <w:ind w:left="6120" w:hanging="180"/>
      </w:pPr>
    </w:lvl>
    <w:lvl w:ilvl="6" w:tplc="F85ED9F0">
      <w:start w:val="1"/>
      <w:numFmt w:val="decimal"/>
      <w:lvlText w:val="%7."/>
      <w:lvlJc w:val="left"/>
      <w:pPr>
        <w:ind w:left="6840" w:hanging="360"/>
      </w:pPr>
    </w:lvl>
    <w:lvl w:ilvl="7" w:tplc="5942BCCE">
      <w:start w:val="1"/>
      <w:numFmt w:val="lowerLetter"/>
      <w:lvlText w:val="%8."/>
      <w:lvlJc w:val="left"/>
      <w:pPr>
        <w:ind w:left="7560" w:hanging="360"/>
      </w:pPr>
    </w:lvl>
    <w:lvl w:ilvl="8" w:tplc="C7546E76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144963"/>
    <w:multiLevelType w:val="hybridMultilevel"/>
    <w:tmpl w:val="1D50C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3B6F25"/>
    <w:multiLevelType w:val="hybridMultilevel"/>
    <w:tmpl w:val="7A521BD2"/>
    <w:lvl w:ilvl="0" w:tplc="8960932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139C4"/>
    <w:multiLevelType w:val="hybridMultilevel"/>
    <w:tmpl w:val="9E4C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246A4"/>
    <w:multiLevelType w:val="hybridMultilevel"/>
    <w:tmpl w:val="E8D49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EC1363"/>
    <w:multiLevelType w:val="hybridMultilevel"/>
    <w:tmpl w:val="B1F22754"/>
    <w:lvl w:ilvl="0" w:tplc="35F8B58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1716">
    <w:abstractNumId w:val="5"/>
  </w:num>
  <w:num w:numId="2" w16cid:durableId="2025210528">
    <w:abstractNumId w:val="2"/>
  </w:num>
  <w:num w:numId="3" w16cid:durableId="1399792006">
    <w:abstractNumId w:val="0"/>
  </w:num>
  <w:num w:numId="4" w16cid:durableId="67075388">
    <w:abstractNumId w:val="4"/>
  </w:num>
  <w:num w:numId="5" w16cid:durableId="1489128697">
    <w:abstractNumId w:val="1"/>
  </w:num>
  <w:num w:numId="6" w16cid:durableId="975374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0463F"/>
    <w:rsid w:val="000436DA"/>
    <w:rsid w:val="000438E2"/>
    <w:rsid w:val="0004447B"/>
    <w:rsid w:val="000658D0"/>
    <w:rsid w:val="000663F7"/>
    <w:rsid w:val="00096E88"/>
    <w:rsid w:val="000C4E36"/>
    <w:rsid w:val="000D4BFF"/>
    <w:rsid w:val="000F563B"/>
    <w:rsid w:val="00144A3F"/>
    <w:rsid w:val="001A422E"/>
    <w:rsid w:val="001C2C5C"/>
    <w:rsid w:val="001E04D5"/>
    <w:rsid w:val="001F31BE"/>
    <w:rsid w:val="002013EA"/>
    <w:rsid w:val="00205CF8"/>
    <w:rsid w:val="00212F65"/>
    <w:rsid w:val="00215027"/>
    <w:rsid w:val="002243B8"/>
    <w:rsid w:val="00252004"/>
    <w:rsid w:val="00282323"/>
    <w:rsid w:val="00292024"/>
    <w:rsid w:val="002A4B71"/>
    <w:rsid w:val="002B4BBE"/>
    <w:rsid w:val="002B78BC"/>
    <w:rsid w:val="00300D3B"/>
    <w:rsid w:val="0030305D"/>
    <w:rsid w:val="00306727"/>
    <w:rsid w:val="00316661"/>
    <w:rsid w:val="00342516"/>
    <w:rsid w:val="00347938"/>
    <w:rsid w:val="003816A3"/>
    <w:rsid w:val="003971FD"/>
    <w:rsid w:val="003A72C1"/>
    <w:rsid w:val="003B4980"/>
    <w:rsid w:val="003D3E1B"/>
    <w:rsid w:val="00416ACC"/>
    <w:rsid w:val="00431464"/>
    <w:rsid w:val="0043559A"/>
    <w:rsid w:val="00437ABB"/>
    <w:rsid w:val="00472BBB"/>
    <w:rsid w:val="004A1454"/>
    <w:rsid w:val="004C7ABC"/>
    <w:rsid w:val="004D00DA"/>
    <w:rsid w:val="004E14BE"/>
    <w:rsid w:val="00523D89"/>
    <w:rsid w:val="0052641A"/>
    <w:rsid w:val="00531953"/>
    <w:rsid w:val="00561201"/>
    <w:rsid w:val="005953C3"/>
    <w:rsid w:val="005978D6"/>
    <w:rsid w:val="005A2D73"/>
    <w:rsid w:val="005C3C11"/>
    <w:rsid w:val="005F36F9"/>
    <w:rsid w:val="006057CB"/>
    <w:rsid w:val="00632319"/>
    <w:rsid w:val="00636846"/>
    <w:rsid w:val="00641964"/>
    <w:rsid w:val="0068254E"/>
    <w:rsid w:val="006C6F8E"/>
    <w:rsid w:val="006C7D67"/>
    <w:rsid w:val="006D1E5B"/>
    <w:rsid w:val="006E0EAB"/>
    <w:rsid w:val="006F7663"/>
    <w:rsid w:val="00727C3A"/>
    <w:rsid w:val="0073241A"/>
    <w:rsid w:val="00732613"/>
    <w:rsid w:val="00733075"/>
    <w:rsid w:val="00735F96"/>
    <w:rsid w:val="00786D14"/>
    <w:rsid w:val="007A5EBB"/>
    <w:rsid w:val="007C2D5F"/>
    <w:rsid w:val="007D0AB3"/>
    <w:rsid w:val="007E2544"/>
    <w:rsid w:val="007E5C1A"/>
    <w:rsid w:val="00810E1C"/>
    <w:rsid w:val="0082205E"/>
    <w:rsid w:val="00831E55"/>
    <w:rsid w:val="00842D3C"/>
    <w:rsid w:val="00852424"/>
    <w:rsid w:val="00862540"/>
    <w:rsid w:val="008B2F22"/>
    <w:rsid w:val="008D37E4"/>
    <w:rsid w:val="008E0AD6"/>
    <w:rsid w:val="008E728C"/>
    <w:rsid w:val="00921EB0"/>
    <w:rsid w:val="009271A2"/>
    <w:rsid w:val="00971F9D"/>
    <w:rsid w:val="009820C1"/>
    <w:rsid w:val="009C7275"/>
    <w:rsid w:val="009D4458"/>
    <w:rsid w:val="009D4C18"/>
    <w:rsid w:val="009F3ED0"/>
    <w:rsid w:val="00A045BB"/>
    <w:rsid w:val="00A66C53"/>
    <w:rsid w:val="00A713C3"/>
    <w:rsid w:val="00AC4F64"/>
    <w:rsid w:val="00AD3B79"/>
    <w:rsid w:val="00AD4FC3"/>
    <w:rsid w:val="00AF43A6"/>
    <w:rsid w:val="00AF7971"/>
    <w:rsid w:val="00B037F9"/>
    <w:rsid w:val="00B238AE"/>
    <w:rsid w:val="00B606EC"/>
    <w:rsid w:val="00B6168B"/>
    <w:rsid w:val="00B93A18"/>
    <w:rsid w:val="00B9427A"/>
    <w:rsid w:val="00BC6C4C"/>
    <w:rsid w:val="00BE7F1D"/>
    <w:rsid w:val="00C0438A"/>
    <w:rsid w:val="00C51636"/>
    <w:rsid w:val="00C54F46"/>
    <w:rsid w:val="00C86BFC"/>
    <w:rsid w:val="00C91BA3"/>
    <w:rsid w:val="00CA3BEC"/>
    <w:rsid w:val="00CD3FD3"/>
    <w:rsid w:val="00CE782B"/>
    <w:rsid w:val="00D30F03"/>
    <w:rsid w:val="00D315C4"/>
    <w:rsid w:val="00D42A8F"/>
    <w:rsid w:val="00D6204D"/>
    <w:rsid w:val="00D72271"/>
    <w:rsid w:val="00D73B39"/>
    <w:rsid w:val="00D7733F"/>
    <w:rsid w:val="00D9005B"/>
    <w:rsid w:val="00D978DC"/>
    <w:rsid w:val="00DA4078"/>
    <w:rsid w:val="00DD2B22"/>
    <w:rsid w:val="00DF525D"/>
    <w:rsid w:val="00E127A8"/>
    <w:rsid w:val="00E16DBB"/>
    <w:rsid w:val="00E41510"/>
    <w:rsid w:val="00E55884"/>
    <w:rsid w:val="00E621E5"/>
    <w:rsid w:val="00E87C80"/>
    <w:rsid w:val="00EB39AE"/>
    <w:rsid w:val="00F03587"/>
    <w:rsid w:val="00F212C7"/>
    <w:rsid w:val="00F43C66"/>
    <w:rsid w:val="00F529D8"/>
    <w:rsid w:val="00F74855"/>
    <w:rsid w:val="00FA02D1"/>
    <w:rsid w:val="00FB00DD"/>
    <w:rsid w:val="00FE792B"/>
    <w:rsid w:val="059DABC8"/>
    <w:rsid w:val="099EAE7E"/>
    <w:rsid w:val="0C5DB272"/>
    <w:rsid w:val="0FF7E471"/>
    <w:rsid w:val="11AF1BC5"/>
    <w:rsid w:val="12A889C5"/>
    <w:rsid w:val="147D89DC"/>
    <w:rsid w:val="26933EA5"/>
    <w:rsid w:val="2AE83285"/>
    <w:rsid w:val="2CC93B38"/>
    <w:rsid w:val="31D49BC0"/>
    <w:rsid w:val="35443E21"/>
    <w:rsid w:val="43AEDE9E"/>
    <w:rsid w:val="49D49CBF"/>
    <w:rsid w:val="5266D2EF"/>
    <w:rsid w:val="5370A7DE"/>
    <w:rsid w:val="5EB99B8A"/>
    <w:rsid w:val="68DF4A23"/>
    <w:rsid w:val="6EEB98CF"/>
    <w:rsid w:val="71CB001E"/>
    <w:rsid w:val="7ED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3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3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01E32-46E7-4449-B75F-A974B810B7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2962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3</cp:revision>
  <cp:lastPrinted>2026-02-24T18:30:00Z</cp:lastPrinted>
  <dcterms:created xsi:type="dcterms:W3CDTF">2026-03-22T14:55:00Z</dcterms:created>
  <dcterms:modified xsi:type="dcterms:W3CDTF">2026-03-22T14:56:00Z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